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159385</wp:posOffset>
            </wp:positionV>
            <wp:extent cx="5579745" cy="1783080"/>
            <wp:effectExtent l="0" t="0" r="13335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783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川律协〔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68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sz w:val="2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 w:hAnsiTheme="majorEastAsia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hAnsiTheme="majorEastAsia"/>
          <w:sz w:val="44"/>
          <w:szCs w:val="44"/>
          <w:lang w:eastAsia="zh-CN"/>
        </w:rPr>
        <w:t>关于</w:t>
      </w:r>
      <w:r>
        <w:rPr>
          <w:rFonts w:hint="eastAsia" w:ascii="方正小标宋简体" w:eastAsia="方正小标宋简体" w:hAnsiTheme="majorEastAsia"/>
          <w:sz w:val="44"/>
          <w:szCs w:val="44"/>
          <w:lang w:val="en-US" w:eastAsia="zh-CN"/>
        </w:rPr>
        <w:t>组织填报《四川省律师职业教育培训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="方正小标宋简体" w:eastAsia="方正小标宋简体" w:hAnsiTheme="majorEastAsia"/>
          <w:sz w:val="44"/>
          <w:szCs w:val="44"/>
          <w:lang w:val="en-US" w:eastAsia="zh-CN"/>
        </w:rPr>
        <w:t>专题调研调查问卷》</w:t>
      </w:r>
      <w:r>
        <w:rPr>
          <w:rFonts w:hint="eastAsia" w:ascii="方正小标宋简体" w:eastAsia="方正小标宋简体" w:hAnsiTheme="majorEastAsia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律师协会：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全面深入地了解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执业律师律师的职业培训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客观、准确地掌握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全省执业律师在业务发展中面临的问题和困难，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省律协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聚焦行业关切，把律师业务拓展与创新作为教育培训工作的切入点，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切实服务律师的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切身利益和需求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省律协组织开展“四川省律师职业教育培训专题调研”问卷调查，为保证数据采样的全面性、针对性，现就组织填写问卷事宜通知如下：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填报时间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即日起至12月6日（星期一）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填报方式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请各市（州）律协组织律师通过手机微信扫描下方二维码在线填写问卷，填写后直接提交即可。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919730" cy="3067050"/>
            <wp:effectExtent l="0" t="0" r="13970" b="0"/>
            <wp:docPr id="1" name="图片 1" descr="63acb9db701dc3339aea7e9c2919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acb9db701dc3339aea7e9c29199e0"/>
                    <pic:cNvPicPr>
                      <a:picLocks noChangeAspect="1"/>
                    </pic:cNvPicPr>
                  </pic:nvPicPr>
                  <pic:blipFill>
                    <a:blip r:embed="rId7"/>
                    <a:srcRect t="6667"/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填写份数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640" w:leftChars="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各市（州）律师应填写份数见附件1。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联系人：舒廷婷  86621287 转 8008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调查问卷数量分配表</w:t>
      </w: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160" w:firstLine="3520" w:firstLineChars="1100"/>
        <w:jc w:val="right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四川省律师协会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jc w:val="right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</w:t>
      </w:r>
      <w:r>
        <w:rPr>
          <w:sz w:val="32"/>
        </w:rPr>
        <w:pict>
          <v:shape id="Control 2" o:spid="_x0000_s1027" o:spt="201" alt="" type="#_x0000_t201" style="position:absolute;left:0pt;margin-left:295.95pt;margin-top:-53.3pt;height:134pt;width:136pt;z-index:251662336;mso-width-relative:page;mso-height-relative:page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</v:shape>
          <w:control r:id="rId8" w:name="Control 2" w:shapeid="Control 2"/>
        </w:pic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黑体" w:eastAsia="仿宋_GB2312"/>
          <w:sz w:val="32"/>
          <w:szCs w:val="32"/>
        </w:rPr>
        <w:t>日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</w:p>
    <w:tbl>
      <w:tblPr>
        <w:tblStyle w:val="8"/>
        <w:tblpPr w:leftFromText="181" w:rightFromText="181" w:tblpXSpec="center" w:tblpYSpec="bottom"/>
        <w:tblOverlap w:val="never"/>
        <w:tblW w:w="878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80" w:lineRule="exact"/>
              <w:ind w:firstLine="280" w:firstLineChars="10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发：九届理事、监事，省直属公司、公职律师机构。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四川省律师协会秘书处                   2021年11月25日印</w:t>
            </w:r>
          </w:p>
        </w:tc>
      </w:tr>
    </w:tbl>
    <w:p>
      <w:pPr>
        <w:numPr>
          <w:ilvl w:val="0"/>
          <w:numId w:val="0"/>
        </w:numPr>
        <w:spacing w:beforeLines="0" w:afterLine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587" w:bottom="1417" w:left="1587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0"/>
        </w:numPr>
        <w:spacing w:beforeLines="0" w:afterLine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调查问卷数量分配表</w:t>
      </w:r>
    </w:p>
    <w:tbl>
      <w:tblPr>
        <w:tblStyle w:val="7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459"/>
        <w:gridCol w:w="1724"/>
        <w:gridCol w:w="1730"/>
        <w:gridCol w:w="173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32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17780</wp:posOffset>
                      </wp:positionV>
                      <wp:extent cx="944880" cy="300990"/>
                      <wp:effectExtent l="1270" t="4445" r="6350" b="1841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809115" y="2339975"/>
                                <a:ext cx="944880" cy="3009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.8pt;margin-top:1.4pt;height:23.7pt;width:74.4pt;z-index:251661312;mso-width-relative:page;mso-height-relative:page;" filled="f" stroked="t" coordsize="21600,21600" o:gfxdata="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1BuOidYAAAAHAQAADwAAAAAAAAABACAAAAAiAAAAZHJzL2Rv&#10;d25yZXYueG1sUEsBAhQAFAAAAAgAh07iQKW4YUADAgAA4wMAAA4AAAAAAAAAAQAgAAAAJQEAAGRy&#10;cy9lMm9Eb2MueG1sUEsFBgAAAAAGAAYAWQEAAJo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8255</wp:posOffset>
                      </wp:positionV>
                      <wp:extent cx="512445" cy="395605"/>
                      <wp:effectExtent l="3175" t="3810" r="17780" b="1968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87525" y="2339975"/>
                                <a:ext cx="512445" cy="3956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.8pt;margin-top:0.65pt;height:31.15pt;width:40.35pt;z-index:251660288;mso-width-relative:page;mso-height-relative:page;" filled="f" stroked="t" coordsize="21600,21600" o:gfxdata="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SJiK9UAAAAHAQAADwAAAAAAAAABACAAAAAiAAAAZHJzL2Rvd25y&#10;ZXYueG1sUEsBAhQAFAAAAAgAh07iQInX9yQBAgAA4wMAAA4AAAAAAAAAAQAgAAAAJAEAAGRycy9l&#10;Mm9Eb2MueG1sUEsFBgAAAAAGAAYAWQEAAJc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both"/>
              <w:textAlignment w:val="auto"/>
              <w:rPr>
                <w:rFonts w:hint="default" w:ascii="黑体" w:hAnsi="黑体" w:eastAsia="黑体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b w:val="0"/>
                <w:bCs/>
                <w:sz w:val="18"/>
                <w:szCs w:val="18"/>
                <w:lang w:val="en-US" w:eastAsia="zh-CN"/>
              </w:rPr>
              <w:t>执业年限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both"/>
              <w:textAlignment w:val="auto"/>
              <w:rPr>
                <w:rFonts w:hint="default" w:ascii="黑体" w:hAnsi="黑体" w:eastAsia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sz w:val="18"/>
                <w:szCs w:val="18"/>
              </w:rPr>
              <w:t>地区</w:t>
            </w:r>
            <w:r>
              <w:rPr>
                <w:rFonts w:hint="eastAsia" w:ascii="黑体" w:hAnsi="黑体" w:eastAsia="黑体"/>
                <w:b w:val="0"/>
                <w:bCs/>
                <w:sz w:val="18"/>
                <w:szCs w:val="18"/>
                <w:lang w:val="en-US" w:eastAsia="zh-CN"/>
              </w:rPr>
              <w:t xml:space="preserve">   份数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黑体" w:hAnsi="黑体" w:eastAsia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  <w:lang w:val="en-US" w:eastAsia="zh-CN"/>
              </w:rPr>
              <w:t>执业年限为</w:t>
            </w: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  <w:lang w:val="en-US" w:eastAsia="zh-CN"/>
              </w:rPr>
              <w:t>年以内（含）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  <w:lang w:val="en-US" w:eastAsia="zh-CN"/>
              </w:rPr>
              <w:t>执业年限为</w:t>
            </w: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  <w:lang w:val="en-US" w:eastAsia="zh-CN"/>
              </w:rPr>
              <w:t>~</w:t>
            </w: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8</w:t>
            </w: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  <w:lang w:val="en-US" w:eastAsia="zh-CN"/>
              </w:rPr>
              <w:t>年（含）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黑体" w:hAnsi="黑体" w:eastAsia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  <w:lang w:val="en-US" w:eastAsia="zh-CN"/>
              </w:rPr>
              <w:t>执业年限为8年以上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黑体" w:hAnsi="黑体" w:eastAsia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成都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650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450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650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自贡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攀枝花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泸州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40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30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40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德阳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30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40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绵阳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40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30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50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广元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遂宁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30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内江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乐山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30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南充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40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30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40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宜宾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40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30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广安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达州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巴中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雅安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眉山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资阳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阿坝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甘孜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21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凉山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30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587" w:bottom="1417" w:left="1587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833348-138F-4C62-B4E5-5EF45083FF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0A816A6-5E0C-42BC-B7C0-577895DC4ECE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F8325F35-0EB6-4262-8876-4FA16B4313E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7259906-6CF6-482C-A841-37E4D12E6F0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5A3090"/>
    <w:multiLevelType w:val="singleLevel"/>
    <w:tmpl w:val="A45A309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KTTh6tPAcMUWW6GRbP8OAaRnxpQ=" w:salt="AMhtsJhToCg/nAxg/2Orz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A1D757A7-745B-4CBD-B186-E9473DA79658}" w:val="gJb4zN/RViZBC71XY8ymrPDhOwEe9Tn6jvsqt5QLfkIMpdaHWU2lcG3SF+Kox=0Au"/>
    <w:docVar w:name="{ADA146FE-EAD1-48D7-8E54-940E71668634}" w:val="gJb4zN/RViZBC71XY8ymrPDhOwEe9Tn6jvsqt5QLfkIMpdaHWU2lcG3SF+Kox=0Au"/>
    <w:docVar w:name="DocumentID" w:val="{EB45985C-BC7E-4112-BE6C-51A47586B89F}_1"/>
  </w:docVars>
  <w:rsids>
    <w:rsidRoot w:val="009F4642"/>
    <w:rsid w:val="00015C10"/>
    <w:rsid w:val="00020059"/>
    <w:rsid w:val="00021895"/>
    <w:rsid w:val="0007271F"/>
    <w:rsid w:val="000770FF"/>
    <w:rsid w:val="00091A67"/>
    <w:rsid w:val="00097776"/>
    <w:rsid w:val="000C2B4F"/>
    <w:rsid w:val="000D30B6"/>
    <w:rsid w:val="000F70B7"/>
    <w:rsid w:val="00103354"/>
    <w:rsid w:val="00110EC2"/>
    <w:rsid w:val="00124AD4"/>
    <w:rsid w:val="00126C1A"/>
    <w:rsid w:val="00150203"/>
    <w:rsid w:val="00156A51"/>
    <w:rsid w:val="001741DE"/>
    <w:rsid w:val="0018341E"/>
    <w:rsid w:val="001B2795"/>
    <w:rsid w:val="001E2449"/>
    <w:rsid w:val="001E7EFE"/>
    <w:rsid w:val="00200FC7"/>
    <w:rsid w:val="00231467"/>
    <w:rsid w:val="00271098"/>
    <w:rsid w:val="00283B2D"/>
    <w:rsid w:val="002D7997"/>
    <w:rsid w:val="00311988"/>
    <w:rsid w:val="00321BD5"/>
    <w:rsid w:val="00327B1A"/>
    <w:rsid w:val="00330524"/>
    <w:rsid w:val="00380EB3"/>
    <w:rsid w:val="00395B53"/>
    <w:rsid w:val="00397B6A"/>
    <w:rsid w:val="003B26CB"/>
    <w:rsid w:val="003D7CD1"/>
    <w:rsid w:val="004101BF"/>
    <w:rsid w:val="00415637"/>
    <w:rsid w:val="00422BAA"/>
    <w:rsid w:val="00460CAF"/>
    <w:rsid w:val="004839A3"/>
    <w:rsid w:val="004848CA"/>
    <w:rsid w:val="00494849"/>
    <w:rsid w:val="004A5D45"/>
    <w:rsid w:val="004B5000"/>
    <w:rsid w:val="004C600D"/>
    <w:rsid w:val="004C732F"/>
    <w:rsid w:val="004F48DD"/>
    <w:rsid w:val="005233F0"/>
    <w:rsid w:val="005266ED"/>
    <w:rsid w:val="0053195A"/>
    <w:rsid w:val="005328D0"/>
    <w:rsid w:val="00543597"/>
    <w:rsid w:val="00564D67"/>
    <w:rsid w:val="005817C0"/>
    <w:rsid w:val="00581A9F"/>
    <w:rsid w:val="005965D4"/>
    <w:rsid w:val="005B1055"/>
    <w:rsid w:val="005C4D35"/>
    <w:rsid w:val="00620C35"/>
    <w:rsid w:val="00627383"/>
    <w:rsid w:val="00643D76"/>
    <w:rsid w:val="006632CA"/>
    <w:rsid w:val="006640BD"/>
    <w:rsid w:val="006B10D0"/>
    <w:rsid w:val="006B2D94"/>
    <w:rsid w:val="006F086F"/>
    <w:rsid w:val="00722B37"/>
    <w:rsid w:val="0072501C"/>
    <w:rsid w:val="00742CEE"/>
    <w:rsid w:val="0076144E"/>
    <w:rsid w:val="00763229"/>
    <w:rsid w:val="00794B81"/>
    <w:rsid w:val="007A5221"/>
    <w:rsid w:val="007B7354"/>
    <w:rsid w:val="007D52D4"/>
    <w:rsid w:val="00805A88"/>
    <w:rsid w:val="00814A45"/>
    <w:rsid w:val="008858B9"/>
    <w:rsid w:val="008874C4"/>
    <w:rsid w:val="008C0451"/>
    <w:rsid w:val="008D4567"/>
    <w:rsid w:val="008D4F84"/>
    <w:rsid w:val="008D504B"/>
    <w:rsid w:val="008D620F"/>
    <w:rsid w:val="008D6D92"/>
    <w:rsid w:val="00900176"/>
    <w:rsid w:val="00915C11"/>
    <w:rsid w:val="00926DEC"/>
    <w:rsid w:val="00944D11"/>
    <w:rsid w:val="009462A2"/>
    <w:rsid w:val="00946E64"/>
    <w:rsid w:val="009727B4"/>
    <w:rsid w:val="0097309A"/>
    <w:rsid w:val="00981B4C"/>
    <w:rsid w:val="00990EB1"/>
    <w:rsid w:val="00994158"/>
    <w:rsid w:val="009A4716"/>
    <w:rsid w:val="009B63B1"/>
    <w:rsid w:val="009F361D"/>
    <w:rsid w:val="009F4642"/>
    <w:rsid w:val="009F63D9"/>
    <w:rsid w:val="00AB27A7"/>
    <w:rsid w:val="00AC422A"/>
    <w:rsid w:val="00B32D92"/>
    <w:rsid w:val="00BA7CCC"/>
    <w:rsid w:val="00C10C1C"/>
    <w:rsid w:val="00C34A2F"/>
    <w:rsid w:val="00C40408"/>
    <w:rsid w:val="00C54F30"/>
    <w:rsid w:val="00C61BD5"/>
    <w:rsid w:val="00CC663C"/>
    <w:rsid w:val="00CD366A"/>
    <w:rsid w:val="00D31CE3"/>
    <w:rsid w:val="00D96E86"/>
    <w:rsid w:val="00DB19F1"/>
    <w:rsid w:val="00E17C73"/>
    <w:rsid w:val="00E21B00"/>
    <w:rsid w:val="00E4256E"/>
    <w:rsid w:val="00E621E0"/>
    <w:rsid w:val="00E828E8"/>
    <w:rsid w:val="00E9156E"/>
    <w:rsid w:val="00F14106"/>
    <w:rsid w:val="00F4662C"/>
    <w:rsid w:val="00F8355D"/>
    <w:rsid w:val="00F95949"/>
    <w:rsid w:val="00FA4A8C"/>
    <w:rsid w:val="00FC6798"/>
    <w:rsid w:val="00FE1623"/>
    <w:rsid w:val="06A6300F"/>
    <w:rsid w:val="07AB7C62"/>
    <w:rsid w:val="07F922FC"/>
    <w:rsid w:val="0A694C71"/>
    <w:rsid w:val="0C084CD4"/>
    <w:rsid w:val="0D1E1218"/>
    <w:rsid w:val="140D296C"/>
    <w:rsid w:val="16E44C4A"/>
    <w:rsid w:val="22193CE1"/>
    <w:rsid w:val="22924B20"/>
    <w:rsid w:val="240F37D4"/>
    <w:rsid w:val="26D978E6"/>
    <w:rsid w:val="2B14257A"/>
    <w:rsid w:val="2B5116F5"/>
    <w:rsid w:val="2BA0659A"/>
    <w:rsid w:val="2C587D68"/>
    <w:rsid w:val="32C1639E"/>
    <w:rsid w:val="34892B13"/>
    <w:rsid w:val="36874030"/>
    <w:rsid w:val="3B7A65D8"/>
    <w:rsid w:val="3F144417"/>
    <w:rsid w:val="414E43FA"/>
    <w:rsid w:val="442E639A"/>
    <w:rsid w:val="46A07BC9"/>
    <w:rsid w:val="48B006C0"/>
    <w:rsid w:val="501A6FAB"/>
    <w:rsid w:val="52550248"/>
    <w:rsid w:val="54372652"/>
    <w:rsid w:val="54814607"/>
    <w:rsid w:val="56C257CE"/>
    <w:rsid w:val="5A9542AD"/>
    <w:rsid w:val="5EA978ED"/>
    <w:rsid w:val="61997DDD"/>
    <w:rsid w:val="637D1130"/>
    <w:rsid w:val="685176C0"/>
    <w:rsid w:val="69D87C9F"/>
    <w:rsid w:val="6ED13F5D"/>
    <w:rsid w:val="755E1846"/>
    <w:rsid w:val="7A12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Lines="0" w:afterAutospacing="0"/>
    </w:pPr>
    <w:rPr>
      <w:rFonts w:cs="Times New Roman"/>
    </w:r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280</Words>
  <Characters>186</Characters>
  <Lines>1</Lines>
  <Paragraphs>1</Paragraphs>
  <TotalTime>1</TotalTime>
  <ScaleCrop>false</ScaleCrop>
  <LinksUpToDate>false</LinksUpToDate>
  <CharactersWithSpaces>465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2018-02-27T10:06:00Z</dcterms:created>
  <dc:creator>lenovo</dc:creator>
  <cp:lastModifiedBy>jyy</cp:lastModifiedBy>
  <cp:lastPrinted>2021-11-24T07:01:00Z</cp:lastPrinted>
  <dcterms:modified xsi:type="dcterms:W3CDTF">2021-11-25T09:48:56Z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53B11A0730B3427986BE8FBC081C484A</vt:lpwstr>
  </property>
  <property fmtid="{D5CDD505-2E9C-101B-9397-08002B2CF9AE}" pid="4" name="docranid">
    <vt:lpwstr>F2269BF655D349FFA246F46929695DFA</vt:lpwstr>
  </property>
</Properties>
</file>