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"/>
          <w:sz w:val="44"/>
          <w:szCs w:val="44"/>
          <w:lang w:val="en-US" w:eastAsia="zh-CN"/>
        </w:rPr>
        <w:t>培训课程表</w:t>
      </w:r>
    </w:p>
    <w:tbl>
      <w:tblPr>
        <w:tblStyle w:val="5"/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73"/>
        <w:gridCol w:w="1710"/>
        <w:gridCol w:w="343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4"/>
                <w:szCs w:val="24"/>
                <w:lang w:val="en-US" w:eastAsia="zh-CN" w:bidi="ar"/>
              </w:rPr>
              <w:t>培训时间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4"/>
                <w:szCs w:val="24"/>
                <w:lang w:val="en-US" w:eastAsia="zh-CN" w:bidi="ar"/>
              </w:rPr>
              <w:t>课程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4"/>
                <w:szCs w:val="24"/>
                <w:lang w:val="en-US" w:eastAsia="zh-CN" w:bidi="ar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4"/>
                <w:szCs w:val="24"/>
                <w:lang w:val="en-US" w:eastAsia="zh-CN" w:bidi="ar"/>
              </w:rPr>
              <w:t>12.18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下午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学员报道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4"/>
                <w:szCs w:val="24"/>
                <w:lang w:val="en-US" w:eastAsia="zh-CN" w:bidi="ar"/>
              </w:rPr>
              <w:t>12.19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上午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9:00-9:30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开班典礼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  <w:t>明志楼106阶梯教室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上午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09:45-12:00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【专题教学】：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《律师职业道德及执业纪律》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成都市律师行业党委委员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成都市律师行业纪委书记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李群河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下午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《深入学习贯彻党的二十大精神》（成体系的解读）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成都市委党校文化建设教研部主任、教授邵军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晚上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18:30-20:00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红色电影观摩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4"/>
                <w:szCs w:val="24"/>
                <w:lang w:val="en-US" w:eastAsia="zh-CN" w:bidi="ar"/>
              </w:rPr>
              <w:t>12.20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上午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09:00-12:00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【专题教学】：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《学习习近平法治思想，推进法治中国建设》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中共成都市委党校法学教研部副教授、副主任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白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下午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【专题教学】：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《党章》+《关于党内政治+生活的若干准则》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 xml:space="preserve">中共成都市委党校党史党建教研部副教授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葛宝森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晚上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18:30-20:00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分组讨论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4"/>
                <w:szCs w:val="24"/>
                <w:lang w:val="en-US" w:eastAsia="zh-CN" w:bidi="ar"/>
              </w:rPr>
              <w:t>12.21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上午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09:00-12:00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基层党建实务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市律师行业党委专职副书记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刘彤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下午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【专题教学】：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公园城市生态价值转化的机制创新与营城模式研究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中共成都市委党校经济学教研部主任、教授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常晓鸣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晚上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18:30-20:00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市律师行业党委委员分组座谈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4"/>
                <w:szCs w:val="24"/>
                <w:lang w:val="en-US" w:eastAsia="zh-CN" w:bidi="ar"/>
              </w:rPr>
              <w:t>12.22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上午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09:00-12:00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加强党内法规学习推进全面从严治党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中共成都市委党校教授、校（院）学术委员会委员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薛成有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下午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走自己的路---中国共产党百年奋斗史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中共成都市委党校马克思主义学院讲师辛棋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晚上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18:30-20:00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红色电影观摩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4"/>
                <w:szCs w:val="24"/>
                <w:lang w:val="en-US" w:eastAsia="zh-CN" w:bidi="ar"/>
              </w:rPr>
              <w:t>12.23</w:t>
            </w:r>
          </w:p>
        </w:tc>
        <w:tc>
          <w:tcPr>
            <w:tcW w:w="3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09:00-12:00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【专题教学】：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kern w:val="2"/>
                <w:sz w:val="21"/>
                <w:szCs w:val="21"/>
                <w:lang w:val="en-US" w:eastAsia="zh-CN" w:bidi="ar"/>
              </w:rPr>
              <w:t>政党意识形态建设与传播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中共成都市委党校党史党建部副主任、教授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 xml:space="preserve">吴  欣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14:00-17:00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【专题教学】：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《营造国际化营商环境，助力成渝地区双城经济圈协同发展》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中共成都市委党校经济学教研部副教授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 xml:space="preserve">张爱民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4"/>
                <w:szCs w:val="24"/>
                <w:lang w:val="en-US" w:eastAsia="zh-CN"/>
              </w:rPr>
            </w:pPr>
          </w:p>
        </w:tc>
        <w:tc>
          <w:tcPr>
            <w:tcW w:w="373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17:00</w:t>
            </w:r>
          </w:p>
        </w:tc>
        <w:tc>
          <w:tcPr>
            <w:tcW w:w="62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1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kern w:val="2"/>
                <w:sz w:val="21"/>
                <w:szCs w:val="21"/>
                <w:lang w:val="en-US" w:eastAsia="zh-CN" w:bidi="ar"/>
              </w:rPr>
              <w:t>返程</w:t>
            </w:r>
          </w:p>
        </w:tc>
      </w:tr>
    </w:tbl>
    <w:p>
      <w:pPr>
        <w:rPr>
          <w:rFonts w:hint="eastAsia" w:ascii="楷体" w:hAnsi="楷体" w:eastAsia="楷体"/>
          <w:color w:val="00000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注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val="en-US" w:eastAsia="zh-CN"/>
        </w:rPr>
        <w:t>课程如有调整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</w:rPr>
        <w:t>，以实际安排为准。</w:t>
      </w:r>
      <w:r>
        <w:rPr>
          <w:rFonts w:hint="eastAsia" w:ascii="Times New Roman" w:hAnsi="Times New Roman" w:eastAsia="仿宋_GB2312" w:cs="仿宋_GB2312"/>
          <w:color w:val="000000"/>
          <w:sz w:val="24"/>
          <w:szCs w:val="24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decimal"/>
      <w:lvlText w:val=""/>
      <w:lvlJc w:val="left"/>
      <w:pPr>
        <w:widowControl/>
        <w:tabs>
          <w:tab w:val="left" w:pos="360"/>
        </w:tabs>
        <w:textAlignment w:val="baseline"/>
      </w:pPr>
    </w:lvl>
    <w:lvl w:ilvl="3" w:tentative="0">
      <w:start w:val="0"/>
      <w:numFmt w:val="decimal"/>
      <w:lvlText w:val=""/>
      <w:lvlJc w:val="left"/>
      <w:pPr>
        <w:widowControl/>
        <w:tabs>
          <w:tab w:val="left" w:pos="360"/>
        </w:tabs>
        <w:textAlignment w:val="baseline"/>
      </w:pPr>
    </w:lvl>
    <w:lvl w:ilvl="4" w:tentative="0">
      <w:start w:val="0"/>
      <w:numFmt w:val="decimal"/>
      <w:pStyle w:val="7"/>
      <w:lvlText w:val=""/>
      <w:lvlJc w:val="left"/>
      <w:pPr>
        <w:widowControl/>
        <w:textAlignment w:val="baseline"/>
      </w:pPr>
    </w:lvl>
    <w:lvl w:ilvl="5" w:tentative="0">
      <w:start w:val="0"/>
      <w:numFmt w:val="decimal"/>
      <w:lvlText w:val=""/>
      <w:lvlJc w:val="left"/>
      <w:pPr>
        <w:widowControl/>
        <w:textAlignment w:val="baseline"/>
      </w:pPr>
    </w:lvl>
    <w:lvl w:ilvl="6" w:tentative="0">
      <w:start w:val="0"/>
      <w:numFmt w:val="decimal"/>
      <w:lvlText w:val=""/>
      <w:lvlJc w:val="left"/>
      <w:pPr>
        <w:widowControl/>
        <w:textAlignment w:val="baseline"/>
      </w:pPr>
    </w:lvl>
    <w:lvl w:ilvl="7" w:tentative="0">
      <w:start w:val="0"/>
      <w:numFmt w:val="decimal"/>
      <w:lvlText w:val=""/>
      <w:lvlJc w:val="left"/>
      <w:pPr>
        <w:widowControl/>
        <w:textAlignment w:val="baseline"/>
      </w:pPr>
    </w:lvl>
    <w:lvl w:ilvl="8" w:tentative="0">
      <w:start w:val="0"/>
      <w:numFmt w:val="decimal"/>
      <w:lvlText w:val="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TljZmQxYTMyODhiNjAxMzIzZjNjYjJiNDNjOTIifQ=="/>
  </w:docVars>
  <w:rsids>
    <w:rsidRoot w:val="23C0399F"/>
    <w:rsid w:val="23C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UserStyle_0"/>
    <w:basedOn w:val="1"/>
    <w:next w:val="8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both"/>
      <w:textAlignment w:val="baseline"/>
    </w:pPr>
    <w:rPr>
      <w:rFonts w:ascii="Arial" w:hAnsi="Arial" w:eastAsia="黑体"/>
      <w:b/>
      <w:kern w:val="0"/>
      <w:sz w:val="21"/>
      <w:szCs w:val="28"/>
      <w:lang w:val="en-US" w:eastAsia="zh-CN" w:bidi="ar-SA"/>
    </w:rPr>
  </w:style>
  <w:style w:type="paragraph" w:customStyle="1" w:styleId="8">
    <w:name w:val="UserStyle_1"/>
    <w:qFormat/>
    <w:uiPriority w:val="0"/>
    <w:pPr>
      <w:widowControl/>
      <w:spacing w:line="300" w:lineRule="auto"/>
      <w:textAlignment w:val="baseline"/>
    </w:pPr>
    <w:rPr>
      <w:rFonts w:ascii="Arial" w:hAnsi="Arial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小舒同学</dc:creator>
  <cp:lastModifiedBy>小舒同学</cp:lastModifiedBy>
  <dcterms:modified xsi:type="dcterms:W3CDTF">2022-12-14T06:36:37Z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CD1FDD6A8A6149EC9570FF092A687133</vt:lpwstr>
  </property>
</Properties>
</file>